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3C573" w14:textId="77777777" w:rsidR="007F5757" w:rsidRPr="007F5757" w:rsidRDefault="007F5757" w:rsidP="3F69F7CE">
      <w:pPr>
        <w:tabs>
          <w:tab w:val="left" w:pos="6528"/>
        </w:tabs>
        <w:spacing w:after="0"/>
        <w:ind w:left="-567" w:right="-613"/>
        <w:rPr>
          <w:rFonts w:eastAsia="Times New Roman"/>
          <w:b/>
          <w:bCs/>
          <w:noProof/>
          <w:szCs w:val="22"/>
          <w:bdr w:val="none" w:sz="0" w:space="0" w:color="auto" w:frame="1"/>
        </w:rPr>
      </w:pPr>
      <w:r w:rsidRPr="3F69F7CE">
        <w:rPr>
          <w:rFonts w:eastAsia="Times New Roman"/>
          <w:b/>
          <w:bCs/>
          <w:noProof/>
          <w:szCs w:val="22"/>
          <w:bdr w:val="none" w:sz="0" w:space="0" w:color="auto" w:frame="1"/>
        </w:rPr>
        <w:t>Senior Community &amp; Events Fundraising Officer</w:t>
      </w:r>
    </w:p>
    <w:p w14:paraId="34E28128" w14:textId="77777777" w:rsidR="005D6F3C" w:rsidRDefault="007F5757" w:rsidP="3F69F7CE">
      <w:pPr>
        <w:tabs>
          <w:tab w:val="left" w:pos="6528"/>
        </w:tabs>
        <w:spacing w:after="0"/>
        <w:ind w:left="-567" w:right="-613"/>
        <w:rPr>
          <w:rFonts w:eastAsia="Times New Roman"/>
          <w:noProof/>
          <w:szCs w:val="22"/>
          <w:bdr w:val="none" w:sz="0" w:space="0" w:color="auto" w:frame="1"/>
        </w:rPr>
      </w:pPr>
      <w:r w:rsidRPr="3F69F7CE">
        <w:rPr>
          <w:rFonts w:eastAsia="Times New Roman"/>
          <w:b/>
          <w:bCs/>
          <w:noProof/>
          <w:szCs w:val="22"/>
          <w:bdr w:val="none" w:sz="0" w:space="0" w:color="auto" w:frame="1"/>
        </w:rPr>
        <w:t>Based:</w:t>
      </w:r>
      <w:r w:rsidRPr="3F69F7CE">
        <w:rPr>
          <w:rFonts w:eastAsia="Times New Roman"/>
          <w:noProof/>
          <w:szCs w:val="22"/>
          <w:bdr w:val="none" w:sz="0" w:space="0" w:color="auto" w:frame="1"/>
        </w:rPr>
        <w:t xml:space="preserve"> Chichester</w:t>
      </w:r>
      <w:r>
        <w:br/>
      </w:r>
      <w:r w:rsidRPr="3F69F7CE">
        <w:rPr>
          <w:rFonts w:eastAsia="Times New Roman"/>
          <w:b/>
          <w:bCs/>
          <w:noProof/>
          <w:szCs w:val="22"/>
          <w:bdr w:val="none" w:sz="0" w:space="0" w:color="auto" w:frame="1"/>
        </w:rPr>
        <w:t>Hours:</w:t>
      </w:r>
      <w:r w:rsidRPr="3F69F7CE">
        <w:rPr>
          <w:rFonts w:eastAsia="Times New Roman"/>
          <w:noProof/>
          <w:szCs w:val="22"/>
          <w:bdr w:val="none" w:sz="0" w:space="0" w:color="auto" w:frame="1"/>
        </w:rPr>
        <w:t xml:space="preserve"> 37 hours per week, with flexibility for occasional evening and weekend events. </w:t>
      </w:r>
    </w:p>
    <w:p w14:paraId="120ACFFB" w14:textId="57AD7807" w:rsidR="007F5757" w:rsidRDefault="007F5757" w:rsidP="3F69F7CE">
      <w:pPr>
        <w:tabs>
          <w:tab w:val="left" w:pos="6528"/>
        </w:tabs>
        <w:spacing w:after="0"/>
        <w:ind w:left="-567" w:right="-613"/>
        <w:rPr>
          <w:rFonts w:eastAsia="Times New Roman"/>
          <w:noProof/>
          <w:szCs w:val="22"/>
          <w:bdr w:val="none" w:sz="0" w:space="0" w:color="auto" w:frame="1"/>
        </w:rPr>
      </w:pPr>
      <w:r w:rsidRPr="3F69F7CE">
        <w:rPr>
          <w:rFonts w:eastAsia="Times New Roman"/>
          <w:b/>
          <w:bCs/>
          <w:noProof/>
          <w:szCs w:val="22"/>
          <w:bdr w:val="none" w:sz="0" w:space="0" w:color="auto" w:frame="1"/>
        </w:rPr>
        <w:t>Reports to:</w:t>
      </w:r>
      <w:r w:rsidRPr="3F69F7CE">
        <w:rPr>
          <w:rFonts w:eastAsia="Times New Roman"/>
          <w:noProof/>
          <w:szCs w:val="22"/>
          <w:bdr w:val="none" w:sz="0" w:space="0" w:color="auto" w:frame="1"/>
        </w:rPr>
        <w:t xml:space="preserve"> Partnerships and Community Fundraising Manager</w:t>
      </w:r>
    </w:p>
    <w:p w14:paraId="38436FC6" w14:textId="5F498082" w:rsidR="005D6F3C" w:rsidRDefault="005D6F3C" w:rsidP="3F69F7CE">
      <w:pPr>
        <w:tabs>
          <w:tab w:val="left" w:pos="6528"/>
        </w:tabs>
        <w:spacing w:after="0"/>
        <w:ind w:left="-567" w:right="-613"/>
        <w:rPr>
          <w:rFonts w:eastAsia="Times New Roman"/>
          <w:noProof/>
          <w:szCs w:val="22"/>
        </w:rPr>
      </w:pPr>
      <w:r w:rsidRPr="3F69F7CE">
        <w:rPr>
          <w:rFonts w:eastAsia="Times New Roman"/>
          <w:b/>
          <w:bCs/>
          <w:noProof/>
          <w:szCs w:val="22"/>
          <w:bdr w:val="none" w:sz="0" w:space="0" w:color="auto" w:frame="1"/>
        </w:rPr>
        <w:t>Salary</w:t>
      </w:r>
      <w:r w:rsidR="34E57EA6" w:rsidRPr="3F69F7CE">
        <w:rPr>
          <w:rFonts w:eastAsia="Times New Roman"/>
          <w:b/>
          <w:bCs/>
          <w:noProof/>
          <w:szCs w:val="22"/>
        </w:rPr>
        <w:t xml:space="preserve">: </w:t>
      </w:r>
      <w:r w:rsidR="00253851" w:rsidRPr="3F69F7CE">
        <w:rPr>
          <w:rFonts w:eastAsia="Times New Roman"/>
          <w:noProof/>
          <w:szCs w:val="22"/>
        </w:rPr>
        <w:t>£</w:t>
      </w:r>
      <w:r w:rsidR="42610EE5" w:rsidRPr="3F69F7CE">
        <w:rPr>
          <w:rFonts w:eastAsia="Times New Roman"/>
          <w:noProof/>
          <w:szCs w:val="22"/>
        </w:rPr>
        <w:t>32</w:t>
      </w:r>
      <w:r w:rsidR="00253851" w:rsidRPr="3F69F7CE">
        <w:rPr>
          <w:rFonts w:eastAsia="Times New Roman"/>
          <w:noProof/>
          <w:szCs w:val="22"/>
        </w:rPr>
        <w:t>,</w:t>
      </w:r>
      <w:r w:rsidR="7B694BD2" w:rsidRPr="3F69F7CE">
        <w:rPr>
          <w:rFonts w:eastAsia="Times New Roman"/>
          <w:noProof/>
          <w:szCs w:val="22"/>
        </w:rPr>
        <w:t>000</w:t>
      </w:r>
      <w:r w:rsidR="00253851" w:rsidRPr="3F69F7CE">
        <w:rPr>
          <w:rFonts w:eastAsia="Times New Roman"/>
          <w:noProof/>
          <w:szCs w:val="22"/>
        </w:rPr>
        <w:t xml:space="preserve"> </w:t>
      </w:r>
      <w:r w:rsidR="001D617A" w:rsidRPr="3F69F7CE">
        <w:rPr>
          <w:rFonts w:eastAsia="Times New Roman"/>
          <w:noProof/>
          <w:szCs w:val="22"/>
        </w:rPr>
        <w:t xml:space="preserve">per annum </w:t>
      </w:r>
    </w:p>
    <w:p w14:paraId="77C801BF" w14:textId="77777777" w:rsidR="007F5757" w:rsidRPr="007F5757" w:rsidRDefault="007F5757" w:rsidP="007F5757">
      <w:pPr>
        <w:tabs>
          <w:tab w:val="left" w:pos="6528"/>
        </w:tabs>
        <w:spacing w:after="0"/>
        <w:ind w:left="-567" w:right="-613"/>
        <w:rPr>
          <w:rFonts w:eastAsia="Times New Roman"/>
          <w:noProof/>
          <w:szCs w:val="22"/>
          <w:bdr w:val="none" w:sz="0" w:space="0" w:color="auto" w:frame="1"/>
        </w:rPr>
      </w:pPr>
    </w:p>
    <w:p w14:paraId="43D985C2" w14:textId="77777777" w:rsidR="007F5757" w:rsidRPr="007F5757" w:rsidRDefault="007F5757" w:rsidP="007F5757">
      <w:pPr>
        <w:tabs>
          <w:tab w:val="left" w:pos="6528"/>
        </w:tabs>
        <w:spacing w:after="0"/>
        <w:ind w:left="-567" w:right="-613"/>
        <w:rPr>
          <w:rFonts w:eastAsia="Times New Roman"/>
          <w:b/>
          <w:bCs/>
          <w:noProof/>
          <w:szCs w:val="22"/>
          <w:bdr w:val="none" w:sz="0" w:space="0" w:color="auto" w:frame="1"/>
        </w:rPr>
      </w:pPr>
      <w:r w:rsidRPr="007F5757">
        <w:rPr>
          <w:rFonts w:eastAsia="Times New Roman"/>
          <w:b/>
          <w:bCs/>
          <w:noProof/>
          <w:szCs w:val="22"/>
          <w:bdr w:val="none" w:sz="0" w:space="0" w:color="auto" w:frame="1"/>
        </w:rPr>
        <w:t>Role Purpose</w:t>
      </w:r>
    </w:p>
    <w:p w14:paraId="499B4681" w14:textId="3C9251EA" w:rsidR="007F5757" w:rsidRPr="00976459" w:rsidRDefault="007F5757" w:rsidP="3F69F7CE">
      <w:pPr>
        <w:tabs>
          <w:tab w:val="left" w:pos="6528"/>
        </w:tabs>
        <w:spacing w:after="0" w:line="240" w:lineRule="auto"/>
        <w:ind w:left="-567" w:right="-613"/>
      </w:pPr>
      <w:r w:rsidRPr="49E943C2">
        <w:rPr>
          <w:rFonts w:eastAsia="Times New Roman"/>
          <w:noProof/>
          <w:bdr w:val="none" w:sz="0" w:space="0" w:color="auto" w:frame="1"/>
        </w:rPr>
        <w:t>Working within Stonepillow’s Income Generation team, the Senior Community &amp; Events Fundraising Officer will lead and grow Stonepillow’s events, challenge events and community fundraising activity, generating unrestricted income and building long</w:t>
      </w:r>
      <w:r w:rsidR="00E454C7" w:rsidRPr="49E943C2">
        <w:rPr>
          <w:rFonts w:eastAsia="Times New Roman"/>
          <w:noProof/>
          <w:bdr w:val="none" w:sz="0" w:space="0" w:color="auto" w:frame="1"/>
        </w:rPr>
        <w:t xml:space="preserve"> </w:t>
      </w:r>
      <w:r w:rsidRPr="49E943C2">
        <w:rPr>
          <w:rFonts w:eastAsia="Times New Roman"/>
          <w:noProof/>
          <w:bdr w:val="none" w:sz="0" w:space="0" w:color="auto" w:frame="1"/>
        </w:rPr>
        <w:t>term relationships with supporters</w:t>
      </w:r>
      <w:r w:rsidR="008F76B1" w:rsidRPr="49E943C2">
        <w:rPr>
          <w:rFonts w:eastAsia="Times New Roman"/>
          <w:noProof/>
          <w:bdr w:val="none" w:sz="0" w:space="0" w:color="auto" w:frame="1"/>
        </w:rPr>
        <w:t>.</w:t>
      </w:r>
    </w:p>
    <w:p w14:paraId="48284511" w14:textId="292F8CFF" w:rsidR="007F5757" w:rsidRPr="007F5757" w:rsidRDefault="007F5757" w:rsidP="49E943C2">
      <w:pPr>
        <w:tabs>
          <w:tab w:val="left" w:pos="6528"/>
        </w:tabs>
        <w:spacing w:after="0"/>
        <w:ind w:left="-567" w:right="-613"/>
        <w:rPr>
          <w:rFonts w:eastAsia="Times New Roman"/>
          <w:noProof/>
          <w:bdr w:val="none" w:sz="0" w:space="0" w:color="auto" w:frame="1"/>
        </w:rPr>
      </w:pPr>
    </w:p>
    <w:p w14:paraId="64EC9B94" w14:textId="77777777" w:rsidR="007F5757" w:rsidRPr="007F5757" w:rsidRDefault="007F5757" w:rsidP="007F5757">
      <w:pPr>
        <w:tabs>
          <w:tab w:val="left" w:pos="6528"/>
        </w:tabs>
        <w:spacing w:after="0"/>
        <w:ind w:left="-567" w:right="-613"/>
        <w:rPr>
          <w:rFonts w:eastAsia="Times New Roman"/>
          <w:b/>
          <w:bCs/>
          <w:noProof/>
          <w:szCs w:val="22"/>
          <w:bdr w:val="none" w:sz="0" w:space="0" w:color="auto" w:frame="1"/>
        </w:rPr>
      </w:pPr>
      <w:r w:rsidRPr="007F5757">
        <w:rPr>
          <w:rFonts w:eastAsia="Times New Roman"/>
          <w:b/>
          <w:bCs/>
          <w:noProof/>
          <w:szCs w:val="22"/>
          <w:bdr w:val="none" w:sz="0" w:space="0" w:color="auto" w:frame="1"/>
        </w:rPr>
        <w:t>Key Responsibilities</w:t>
      </w:r>
    </w:p>
    <w:p w14:paraId="64195900" w14:textId="77777777" w:rsidR="007F5757" w:rsidRPr="007F5757" w:rsidRDefault="007F5757" w:rsidP="007F5757">
      <w:pPr>
        <w:tabs>
          <w:tab w:val="left" w:pos="6528"/>
        </w:tabs>
        <w:spacing w:after="0"/>
        <w:ind w:left="-567" w:right="-613"/>
        <w:rPr>
          <w:rFonts w:eastAsia="Times New Roman"/>
          <w:b/>
          <w:bCs/>
          <w:noProof/>
          <w:szCs w:val="22"/>
          <w:bdr w:val="none" w:sz="0" w:space="0" w:color="auto" w:frame="1"/>
        </w:rPr>
      </w:pPr>
      <w:r w:rsidRPr="007F5757">
        <w:rPr>
          <w:rFonts w:eastAsia="Times New Roman"/>
          <w:b/>
          <w:bCs/>
          <w:noProof/>
          <w:szCs w:val="22"/>
          <w:bdr w:val="none" w:sz="0" w:space="0" w:color="auto" w:frame="1"/>
        </w:rPr>
        <w:t>Events &amp; Challenge Fundraising</w:t>
      </w:r>
    </w:p>
    <w:p w14:paraId="3B7845D8" w14:textId="19C923AF" w:rsidR="007F5757" w:rsidRPr="00976459" w:rsidRDefault="007F5757" w:rsidP="3F69F7CE">
      <w:pPr>
        <w:numPr>
          <w:ilvl w:val="0"/>
          <w:numId w:val="13"/>
        </w:numPr>
        <w:tabs>
          <w:tab w:val="left" w:pos="6528"/>
        </w:tabs>
        <w:spacing w:after="0"/>
        <w:ind w:right="-613"/>
        <w:rPr>
          <w:rFonts w:eastAsia="Times New Roman"/>
          <w:noProof/>
          <w:bdr w:val="none" w:sz="0" w:space="0" w:color="auto" w:frame="1"/>
        </w:rPr>
      </w:pPr>
      <w:r w:rsidRPr="3F69F7CE">
        <w:rPr>
          <w:rFonts w:eastAsia="Times New Roman"/>
          <w:noProof/>
          <w:bdr w:val="none" w:sz="0" w:space="0" w:color="auto" w:frame="1"/>
        </w:rPr>
        <w:t>Lead Stonepillow’s events fundraising function, taking ownership of the</w:t>
      </w:r>
      <w:r w:rsidR="7573CABF" w:rsidRPr="3F69F7CE">
        <w:rPr>
          <w:rFonts w:eastAsia="Times New Roman"/>
          <w:noProof/>
        </w:rPr>
        <w:t xml:space="preserve"> </w:t>
      </w:r>
      <w:r w:rsidRPr="3F69F7CE">
        <w:rPr>
          <w:rFonts w:eastAsia="Times New Roman"/>
          <w:noProof/>
        </w:rPr>
        <w:t>planning, coordination, delivery and evaluation of Stonepillow</w:t>
      </w:r>
      <w:r w:rsidR="00E454C7" w:rsidRPr="3F69F7CE">
        <w:rPr>
          <w:rFonts w:eastAsia="Times New Roman"/>
          <w:noProof/>
        </w:rPr>
        <w:t xml:space="preserve"> </w:t>
      </w:r>
      <w:r w:rsidRPr="3F69F7CE">
        <w:rPr>
          <w:rFonts w:eastAsia="Times New Roman"/>
          <w:noProof/>
        </w:rPr>
        <w:t>led fundraising events.</w:t>
      </w:r>
    </w:p>
    <w:p w14:paraId="101C3814" w14:textId="77777777" w:rsidR="007F5757" w:rsidRPr="00976459" w:rsidRDefault="007F5757" w:rsidP="007F5757">
      <w:pPr>
        <w:numPr>
          <w:ilvl w:val="0"/>
          <w:numId w:val="13"/>
        </w:numPr>
        <w:tabs>
          <w:tab w:val="left" w:pos="6528"/>
        </w:tabs>
        <w:spacing w:after="0"/>
        <w:ind w:right="-613"/>
        <w:rPr>
          <w:rFonts w:eastAsia="Times New Roman"/>
          <w:noProof/>
          <w:szCs w:val="22"/>
          <w:bdr w:val="none" w:sz="0" w:space="0" w:color="auto" w:frame="1"/>
        </w:rPr>
      </w:pPr>
      <w:r w:rsidRPr="00976459">
        <w:rPr>
          <w:rFonts w:eastAsia="Times New Roman"/>
          <w:noProof/>
          <w:szCs w:val="22"/>
          <w:bdr w:val="none" w:sz="0" w:space="0" w:color="auto" w:frame="1"/>
        </w:rPr>
        <w:t>Develop and deliver an annual programme of fundraising events, identifying opportunities to grow income, participation and supporter engagement.</w:t>
      </w:r>
    </w:p>
    <w:p w14:paraId="25A00B1E" w14:textId="02B13F9F" w:rsidR="007F5757" w:rsidRPr="00976459" w:rsidRDefault="007F5757" w:rsidP="007F5757">
      <w:pPr>
        <w:numPr>
          <w:ilvl w:val="0"/>
          <w:numId w:val="13"/>
        </w:numPr>
        <w:tabs>
          <w:tab w:val="left" w:pos="6528"/>
        </w:tabs>
        <w:spacing w:after="0"/>
        <w:ind w:right="-613"/>
        <w:rPr>
          <w:rFonts w:eastAsia="Times New Roman"/>
          <w:noProof/>
          <w:szCs w:val="22"/>
          <w:bdr w:val="none" w:sz="0" w:space="0" w:color="auto" w:frame="1"/>
        </w:rPr>
      </w:pPr>
      <w:r w:rsidRPr="00976459">
        <w:rPr>
          <w:rFonts w:eastAsia="Times New Roman"/>
          <w:noProof/>
          <w:szCs w:val="22"/>
          <w:bdr w:val="none" w:sz="0" w:space="0" w:color="auto" w:frame="1"/>
        </w:rPr>
        <w:t>Manage event budgets, timelines, venues, suppliers, volunteers and event</w:t>
      </w:r>
      <w:r w:rsidR="00A4202A">
        <w:rPr>
          <w:rFonts w:eastAsia="Times New Roman"/>
          <w:noProof/>
          <w:szCs w:val="22"/>
          <w:bdr w:val="none" w:sz="0" w:space="0" w:color="auto" w:frame="1"/>
        </w:rPr>
        <w:t xml:space="preserve"> </w:t>
      </w:r>
      <w:r w:rsidRPr="00976459">
        <w:rPr>
          <w:rFonts w:eastAsia="Times New Roman"/>
          <w:noProof/>
          <w:szCs w:val="22"/>
          <w:bdr w:val="none" w:sz="0" w:space="0" w:color="auto" w:frame="1"/>
        </w:rPr>
        <w:t>day delivery.</w:t>
      </w:r>
    </w:p>
    <w:p w14:paraId="07D74C0D" w14:textId="77777777" w:rsidR="007F5757" w:rsidRPr="00976459" w:rsidRDefault="007F5757" w:rsidP="007F5757">
      <w:pPr>
        <w:numPr>
          <w:ilvl w:val="0"/>
          <w:numId w:val="13"/>
        </w:numPr>
        <w:tabs>
          <w:tab w:val="left" w:pos="6528"/>
        </w:tabs>
        <w:spacing w:after="0"/>
        <w:ind w:right="-613"/>
        <w:rPr>
          <w:rFonts w:eastAsia="Times New Roman"/>
          <w:noProof/>
          <w:szCs w:val="22"/>
          <w:bdr w:val="none" w:sz="0" w:space="0" w:color="auto" w:frame="1"/>
        </w:rPr>
      </w:pPr>
      <w:r w:rsidRPr="00976459">
        <w:rPr>
          <w:rFonts w:eastAsia="Times New Roman"/>
          <w:noProof/>
          <w:szCs w:val="22"/>
          <w:bdr w:val="none" w:sz="0" w:space="0" w:color="auto" w:frame="1"/>
        </w:rPr>
        <w:t>Lead Stonepillow’s challenge event programme, recruiting participants and managing their journey from registration through to event completion.</w:t>
      </w:r>
    </w:p>
    <w:p w14:paraId="698D5381" w14:textId="77777777" w:rsidR="007F5757" w:rsidRPr="00976459" w:rsidRDefault="007F5757" w:rsidP="007F5757">
      <w:pPr>
        <w:numPr>
          <w:ilvl w:val="0"/>
          <w:numId w:val="13"/>
        </w:numPr>
        <w:tabs>
          <w:tab w:val="left" w:pos="6528"/>
        </w:tabs>
        <w:spacing w:after="0"/>
        <w:ind w:right="-613"/>
        <w:rPr>
          <w:rFonts w:eastAsia="Times New Roman"/>
          <w:noProof/>
          <w:szCs w:val="22"/>
          <w:bdr w:val="none" w:sz="0" w:space="0" w:color="auto" w:frame="1"/>
        </w:rPr>
      </w:pPr>
      <w:r w:rsidRPr="00976459">
        <w:rPr>
          <w:rFonts w:eastAsia="Times New Roman"/>
          <w:noProof/>
          <w:szCs w:val="22"/>
          <w:bdr w:val="none" w:sz="0" w:space="0" w:color="auto" w:frame="1"/>
        </w:rPr>
        <w:t>Provide excellent participant stewardship, including fundraising advice, resources, regular communications, encouragement and post-event thanking.</w:t>
      </w:r>
    </w:p>
    <w:p w14:paraId="0BCC0242" w14:textId="75AF8159" w:rsidR="007F5757" w:rsidRDefault="007F5757" w:rsidP="49E943C2">
      <w:pPr>
        <w:numPr>
          <w:ilvl w:val="0"/>
          <w:numId w:val="13"/>
        </w:numPr>
        <w:tabs>
          <w:tab w:val="left" w:pos="6528"/>
        </w:tabs>
        <w:spacing w:after="0"/>
        <w:ind w:right="-613"/>
        <w:rPr>
          <w:rFonts w:eastAsia="Times New Roman"/>
          <w:noProof/>
          <w:bdr w:val="none" w:sz="0" w:space="0" w:color="auto" w:frame="1"/>
        </w:rPr>
      </w:pPr>
      <w:r w:rsidRPr="49E943C2">
        <w:rPr>
          <w:rFonts w:eastAsia="Times New Roman"/>
          <w:noProof/>
          <w:bdr w:val="none" w:sz="0" w:space="0" w:color="auto" w:frame="1"/>
        </w:rPr>
        <w:t>Monitor event and challenge income, expenditure and performance against agreed targets and KPIs.</w:t>
      </w:r>
    </w:p>
    <w:p w14:paraId="126658A1" w14:textId="77777777" w:rsidR="005D6F3C" w:rsidRPr="005D6F3C" w:rsidRDefault="005D6F3C" w:rsidP="005D6F3C">
      <w:pPr>
        <w:tabs>
          <w:tab w:val="left" w:pos="6528"/>
        </w:tabs>
        <w:spacing w:after="0"/>
        <w:ind w:left="720" w:right="-613"/>
        <w:rPr>
          <w:rFonts w:eastAsia="Times New Roman"/>
          <w:noProof/>
          <w:szCs w:val="22"/>
          <w:bdr w:val="none" w:sz="0" w:space="0" w:color="auto" w:frame="1"/>
        </w:rPr>
      </w:pPr>
    </w:p>
    <w:p w14:paraId="6433BAA8" w14:textId="77777777" w:rsidR="007F5757" w:rsidRPr="007F5757" w:rsidRDefault="007F5757" w:rsidP="007F5757">
      <w:pPr>
        <w:tabs>
          <w:tab w:val="left" w:pos="6528"/>
        </w:tabs>
        <w:spacing w:after="0"/>
        <w:ind w:left="-567" w:right="-613"/>
        <w:rPr>
          <w:rFonts w:eastAsia="Times New Roman"/>
          <w:b/>
          <w:bCs/>
          <w:noProof/>
          <w:szCs w:val="22"/>
          <w:bdr w:val="none" w:sz="0" w:space="0" w:color="auto" w:frame="1"/>
        </w:rPr>
      </w:pPr>
      <w:r w:rsidRPr="007F5757">
        <w:rPr>
          <w:rFonts w:eastAsia="Times New Roman"/>
          <w:b/>
          <w:bCs/>
          <w:noProof/>
          <w:szCs w:val="22"/>
          <w:bdr w:val="none" w:sz="0" w:space="0" w:color="auto" w:frame="1"/>
        </w:rPr>
        <w:t>Community Fundraising &amp; Supporter Stewardship</w:t>
      </w:r>
    </w:p>
    <w:p w14:paraId="2F8CBD70" w14:textId="77777777" w:rsidR="007F5757" w:rsidRPr="008F76B1" w:rsidRDefault="007F5757" w:rsidP="007F5757">
      <w:pPr>
        <w:numPr>
          <w:ilvl w:val="0"/>
          <w:numId w:val="14"/>
        </w:numPr>
        <w:tabs>
          <w:tab w:val="left" w:pos="6528"/>
        </w:tabs>
        <w:spacing w:after="0"/>
        <w:ind w:right="-613"/>
        <w:rPr>
          <w:rFonts w:eastAsia="Times New Roman"/>
          <w:noProof/>
          <w:szCs w:val="22"/>
          <w:bdr w:val="none" w:sz="0" w:space="0" w:color="auto" w:frame="1"/>
        </w:rPr>
      </w:pPr>
      <w:r w:rsidRPr="008F76B1">
        <w:rPr>
          <w:rFonts w:eastAsia="Times New Roman"/>
          <w:noProof/>
          <w:szCs w:val="22"/>
          <w:bdr w:val="none" w:sz="0" w:space="0" w:color="auto" w:frame="1"/>
        </w:rPr>
        <w:t>Proactively build new relationships across the local community, actively identifying and pursuing new fundraising opportunities.</w:t>
      </w:r>
    </w:p>
    <w:p w14:paraId="454C3593" w14:textId="77777777" w:rsidR="007F5757" w:rsidRPr="007F5757" w:rsidRDefault="007F5757" w:rsidP="007F5757">
      <w:pPr>
        <w:numPr>
          <w:ilvl w:val="0"/>
          <w:numId w:val="14"/>
        </w:numPr>
        <w:tabs>
          <w:tab w:val="left" w:pos="6528"/>
        </w:tabs>
        <w:spacing w:after="0"/>
        <w:ind w:right="-613"/>
        <w:rPr>
          <w:rFonts w:eastAsia="Times New Roman"/>
          <w:noProof/>
          <w:szCs w:val="22"/>
          <w:bdr w:val="none" w:sz="0" w:space="0" w:color="auto" w:frame="1"/>
        </w:rPr>
      </w:pPr>
      <w:r w:rsidRPr="007F5757">
        <w:rPr>
          <w:rFonts w:eastAsia="Times New Roman"/>
          <w:noProof/>
          <w:szCs w:val="22"/>
          <w:bdr w:val="none" w:sz="0" w:space="0" w:color="auto" w:frame="1"/>
        </w:rPr>
        <w:t>Develop and maintain relationships with community groups, schools, churches, clubs, individuals and local organisations.</w:t>
      </w:r>
    </w:p>
    <w:p w14:paraId="17B0119C" w14:textId="77777777" w:rsidR="007F5757" w:rsidRPr="007F5757" w:rsidRDefault="007F5757" w:rsidP="007F5757">
      <w:pPr>
        <w:numPr>
          <w:ilvl w:val="0"/>
          <w:numId w:val="14"/>
        </w:numPr>
        <w:tabs>
          <w:tab w:val="left" w:pos="6528"/>
        </w:tabs>
        <w:spacing w:after="0"/>
        <w:ind w:right="-613"/>
        <w:rPr>
          <w:rFonts w:eastAsia="Times New Roman"/>
          <w:noProof/>
          <w:szCs w:val="22"/>
          <w:bdr w:val="none" w:sz="0" w:space="0" w:color="auto" w:frame="1"/>
        </w:rPr>
      </w:pPr>
      <w:r w:rsidRPr="007F5757">
        <w:rPr>
          <w:rFonts w:eastAsia="Times New Roman"/>
          <w:noProof/>
          <w:szCs w:val="22"/>
          <w:bdr w:val="none" w:sz="0" w:space="0" w:color="auto" w:frame="1"/>
        </w:rPr>
        <w:t>Be a visible representative of Stonepillow, attending community events, networking opportunities, talks and presentations.</w:t>
      </w:r>
    </w:p>
    <w:p w14:paraId="58A052E8" w14:textId="77777777" w:rsidR="007F5757" w:rsidRPr="007F5757" w:rsidRDefault="007F5757" w:rsidP="007F5757">
      <w:pPr>
        <w:numPr>
          <w:ilvl w:val="0"/>
          <w:numId w:val="14"/>
        </w:numPr>
        <w:tabs>
          <w:tab w:val="left" w:pos="6528"/>
        </w:tabs>
        <w:spacing w:after="0"/>
        <w:ind w:right="-613"/>
        <w:rPr>
          <w:rFonts w:eastAsia="Times New Roman"/>
          <w:noProof/>
          <w:szCs w:val="22"/>
          <w:bdr w:val="none" w:sz="0" w:space="0" w:color="auto" w:frame="1"/>
        </w:rPr>
      </w:pPr>
      <w:r w:rsidRPr="007F5757">
        <w:rPr>
          <w:rFonts w:eastAsia="Times New Roman"/>
          <w:noProof/>
          <w:szCs w:val="22"/>
          <w:bdr w:val="none" w:sz="0" w:space="0" w:color="auto" w:frame="1"/>
        </w:rPr>
        <w:lastRenderedPageBreak/>
        <w:t>Support community fundraisers with advice, resources and encouragement to help maximise their fundraising potential.</w:t>
      </w:r>
    </w:p>
    <w:p w14:paraId="199961D4" w14:textId="77777777" w:rsidR="007F5757" w:rsidRPr="007F5757" w:rsidRDefault="007F5757" w:rsidP="007F5757">
      <w:pPr>
        <w:numPr>
          <w:ilvl w:val="0"/>
          <w:numId w:val="14"/>
        </w:numPr>
        <w:tabs>
          <w:tab w:val="left" w:pos="6528"/>
        </w:tabs>
        <w:spacing w:after="0"/>
        <w:ind w:right="-613"/>
        <w:rPr>
          <w:rFonts w:eastAsia="Times New Roman"/>
          <w:noProof/>
          <w:szCs w:val="22"/>
          <w:bdr w:val="none" w:sz="0" w:space="0" w:color="auto" w:frame="1"/>
        </w:rPr>
      </w:pPr>
      <w:r w:rsidRPr="007F5757">
        <w:rPr>
          <w:rFonts w:eastAsia="Times New Roman"/>
          <w:noProof/>
          <w:szCs w:val="22"/>
          <w:bdr w:val="none" w:sz="0" w:space="0" w:color="auto" w:frame="1"/>
        </w:rPr>
        <w:t>Provide excellent supporter stewardship, ensuring supporters feel valued, thanked and connected to the impact of Stonepillow’s work.</w:t>
      </w:r>
    </w:p>
    <w:p w14:paraId="7E373083" w14:textId="6FBCAB3B" w:rsidR="005D6F3C" w:rsidRDefault="007F5757" w:rsidP="005D6F3C">
      <w:pPr>
        <w:numPr>
          <w:ilvl w:val="0"/>
          <w:numId w:val="14"/>
        </w:numPr>
        <w:tabs>
          <w:tab w:val="left" w:pos="6528"/>
        </w:tabs>
        <w:spacing w:after="0"/>
        <w:ind w:right="-613"/>
        <w:rPr>
          <w:rFonts w:eastAsia="Times New Roman"/>
          <w:noProof/>
          <w:szCs w:val="22"/>
          <w:bdr w:val="none" w:sz="0" w:space="0" w:color="auto" w:frame="1"/>
        </w:rPr>
      </w:pPr>
      <w:r w:rsidRPr="007F5757">
        <w:rPr>
          <w:rFonts w:eastAsia="Times New Roman"/>
          <w:noProof/>
          <w:szCs w:val="22"/>
          <w:bdr w:val="none" w:sz="0" w:space="0" w:color="auto" w:frame="1"/>
        </w:rPr>
        <w:t>Develop existing relationships and identify opportunities for supporters to deepen their involvement through fundraising, events, challenges and volunteering.</w:t>
      </w:r>
    </w:p>
    <w:p w14:paraId="489F3123" w14:textId="77777777" w:rsidR="005D6F3C" w:rsidRPr="005D6F3C" w:rsidRDefault="005D6F3C" w:rsidP="005D6F3C">
      <w:pPr>
        <w:tabs>
          <w:tab w:val="left" w:pos="6528"/>
        </w:tabs>
        <w:spacing w:after="0"/>
        <w:ind w:left="720" w:right="-613"/>
        <w:rPr>
          <w:rFonts w:eastAsia="Times New Roman"/>
          <w:noProof/>
          <w:szCs w:val="22"/>
          <w:bdr w:val="none" w:sz="0" w:space="0" w:color="auto" w:frame="1"/>
        </w:rPr>
      </w:pPr>
    </w:p>
    <w:p w14:paraId="4C2C7166" w14:textId="3F8AE398" w:rsidR="007F5757" w:rsidRPr="007F5757" w:rsidRDefault="007F5757" w:rsidP="007F5757">
      <w:pPr>
        <w:tabs>
          <w:tab w:val="left" w:pos="6528"/>
        </w:tabs>
        <w:spacing w:after="0"/>
        <w:ind w:left="-567" w:right="-613"/>
        <w:rPr>
          <w:rFonts w:eastAsia="Times New Roman"/>
          <w:b/>
          <w:bCs/>
          <w:noProof/>
          <w:szCs w:val="22"/>
          <w:bdr w:val="none" w:sz="0" w:space="0" w:color="auto" w:frame="1"/>
        </w:rPr>
      </w:pPr>
      <w:r w:rsidRPr="007F5757">
        <w:rPr>
          <w:rFonts w:eastAsia="Times New Roman"/>
          <w:b/>
          <w:bCs/>
          <w:noProof/>
          <w:szCs w:val="22"/>
          <w:bdr w:val="none" w:sz="0" w:space="0" w:color="auto" w:frame="1"/>
        </w:rPr>
        <w:t>CRM &amp; Reporting</w:t>
      </w:r>
    </w:p>
    <w:p w14:paraId="60072B2C" w14:textId="77777777" w:rsidR="007F5757" w:rsidRPr="00976459" w:rsidRDefault="007F5757" w:rsidP="007F5757">
      <w:pPr>
        <w:numPr>
          <w:ilvl w:val="0"/>
          <w:numId w:val="15"/>
        </w:numPr>
        <w:tabs>
          <w:tab w:val="left" w:pos="6528"/>
        </w:tabs>
        <w:spacing w:after="0"/>
        <w:ind w:right="-613"/>
        <w:rPr>
          <w:rFonts w:eastAsia="Times New Roman"/>
          <w:noProof/>
          <w:szCs w:val="22"/>
          <w:bdr w:val="none" w:sz="0" w:space="0" w:color="auto" w:frame="1"/>
        </w:rPr>
      </w:pPr>
      <w:r w:rsidRPr="00976459">
        <w:rPr>
          <w:rFonts w:eastAsia="Times New Roman"/>
          <w:noProof/>
          <w:szCs w:val="22"/>
          <w:bdr w:val="none" w:sz="0" w:space="0" w:color="auto" w:frame="1"/>
        </w:rPr>
        <w:t>Work closely with the Partnerships and Community Fundraising Manager and wider Income Generation team to deliver Stonepillow’s fundraising plan and agreed income targets.</w:t>
      </w:r>
    </w:p>
    <w:p w14:paraId="0E101E04" w14:textId="77777777" w:rsidR="007F5757" w:rsidRPr="00976459" w:rsidRDefault="007F5757" w:rsidP="007F5757">
      <w:pPr>
        <w:numPr>
          <w:ilvl w:val="0"/>
          <w:numId w:val="15"/>
        </w:numPr>
        <w:tabs>
          <w:tab w:val="left" w:pos="6528"/>
        </w:tabs>
        <w:spacing w:after="0"/>
        <w:ind w:right="-613"/>
        <w:rPr>
          <w:rFonts w:eastAsia="Times New Roman"/>
          <w:noProof/>
          <w:szCs w:val="22"/>
          <w:bdr w:val="none" w:sz="0" w:space="0" w:color="auto" w:frame="1"/>
        </w:rPr>
      </w:pPr>
      <w:r w:rsidRPr="00976459">
        <w:rPr>
          <w:rFonts w:eastAsia="Times New Roman"/>
          <w:noProof/>
          <w:szCs w:val="22"/>
          <w:bdr w:val="none" w:sz="0" w:space="0" w:color="auto" w:frame="1"/>
        </w:rPr>
        <w:t>Maintain accurate supporter, event and fundraising information on Donorfy and ensure appropriate stewardship activity is recorded.</w:t>
      </w:r>
    </w:p>
    <w:p w14:paraId="1B5C2991" w14:textId="77777777" w:rsidR="007F5757" w:rsidRPr="00976459" w:rsidRDefault="007F5757" w:rsidP="007F5757">
      <w:pPr>
        <w:numPr>
          <w:ilvl w:val="0"/>
          <w:numId w:val="15"/>
        </w:numPr>
        <w:tabs>
          <w:tab w:val="left" w:pos="6528"/>
        </w:tabs>
        <w:spacing w:after="0"/>
        <w:ind w:right="-613"/>
        <w:rPr>
          <w:rFonts w:eastAsia="Times New Roman"/>
          <w:noProof/>
          <w:szCs w:val="22"/>
          <w:bdr w:val="none" w:sz="0" w:space="0" w:color="auto" w:frame="1"/>
        </w:rPr>
      </w:pPr>
      <w:r w:rsidRPr="00976459">
        <w:rPr>
          <w:rFonts w:eastAsia="Times New Roman"/>
          <w:noProof/>
          <w:szCs w:val="22"/>
          <w:bdr w:val="none" w:sz="0" w:space="0" w:color="auto" w:frame="1"/>
        </w:rPr>
        <w:t>Monitor fundraising income, expenditure, participation and agreed KPIs, evaluating activity and identifying opportunities for improvement and growth.</w:t>
      </w:r>
    </w:p>
    <w:p w14:paraId="39B3564D" w14:textId="77777777" w:rsidR="007F5757" w:rsidRPr="00976459" w:rsidRDefault="007F5757" w:rsidP="007F5757">
      <w:pPr>
        <w:numPr>
          <w:ilvl w:val="0"/>
          <w:numId w:val="15"/>
        </w:numPr>
        <w:tabs>
          <w:tab w:val="left" w:pos="6528"/>
        </w:tabs>
        <w:spacing w:after="0"/>
        <w:ind w:right="-613"/>
        <w:rPr>
          <w:rFonts w:eastAsia="Times New Roman"/>
          <w:noProof/>
          <w:szCs w:val="22"/>
          <w:bdr w:val="none" w:sz="0" w:space="0" w:color="auto" w:frame="1"/>
        </w:rPr>
      </w:pPr>
      <w:r w:rsidRPr="00976459">
        <w:rPr>
          <w:rFonts w:eastAsia="Times New Roman"/>
          <w:noProof/>
          <w:szCs w:val="22"/>
          <w:bdr w:val="none" w:sz="0" w:space="0" w:color="auto" w:frame="1"/>
        </w:rPr>
        <w:t>Provide relevant fundraising reports and updates to the Partnerships and Community Fundraising Manager.</w:t>
      </w:r>
    </w:p>
    <w:p w14:paraId="17B3F7A3" w14:textId="77777777" w:rsidR="005D6F3C" w:rsidRDefault="007F5757" w:rsidP="49E943C2">
      <w:pPr>
        <w:numPr>
          <w:ilvl w:val="0"/>
          <w:numId w:val="15"/>
        </w:numPr>
        <w:tabs>
          <w:tab w:val="left" w:pos="6528"/>
        </w:tabs>
        <w:spacing w:after="0"/>
        <w:ind w:right="-613"/>
        <w:rPr>
          <w:rFonts w:eastAsia="Times New Roman"/>
          <w:noProof/>
          <w:bdr w:val="none" w:sz="0" w:space="0" w:color="auto" w:frame="1"/>
        </w:rPr>
      </w:pPr>
      <w:r w:rsidRPr="49E943C2">
        <w:rPr>
          <w:rFonts w:eastAsia="Times New Roman"/>
          <w:noProof/>
          <w:bdr w:val="none" w:sz="0" w:space="0" w:color="auto" w:frame="1"/>
        </w:rPr>
        <w:t>Work collaboratively across Stonepillow, developing a strong understanding of the charity’s services and proactively championing its work within the community.</w:t>
      </w:r>
    </w:p>
    <w:p w14:paraId="7666ECDF" w14:textId="764AB1EC" w:rsidR="005D6F3C" w:rsidRDefault="3E9951D3" w:rsidP="49E943C2">
      <w:pPr>
        <w:numPr>
          <w:ilvl w:val="0"/>
          <w:numId w:val="15"/>
        </w:numPr>
        <w:tabs>
          <w:tab w:val="left" w:pos="6528"/>
        </w:tabs>
        <w:spacing w:after="0"/>
        <w:ind w:right="-613"/>
        <w:rPr>
          <w:rFonts w:eastAsia="Poppins" w:cs="Poppins"/>
          <w:noProof/>
          <w:szCs w:val="22"/>
          <w:bdr w:val="none" w:sz="0" w:space="0" w:color="auto" w:frame="1"/>
        </w:rPr>
      </w:pPr>
      <w:r w:rsidRPr="3F69F7CE">
        <w:rPr>
          <w:rFonts w:eastAsia="Poppins" w:cs="Poppins"/>
          <w:noProof/>
          <w:szCs w:val="22"/>
        </w:rPr>
        <w:t>As the Income Generation team grows, there may be an opportunity for the postholder to line manage a Community Fundraising Assistant</w:t>
      </w:r>
      <w:r w:rsidR="633C34C4" w:rsidRPr="3F69F7CE">
        <w:rPr>
          <w:rFonts w:eastAsia="Poppins" w:cs="Poppins"/>
          <w:noProof/>
          <w:szCs w:val="22"/>
        </w:rPr>
        <w:t xml:space="preserve"> in the future.</w:t>
      </w:r>
    </w:p>
    <w:p w14:paraId="5DD6B882" w14:textId="37D16D3D" w:rsidR="3F69F7CE" w:rsidRDefault="3F69F7CE" w:rsidP="3F69F7CE">
      <w:pPr>
        <w:tabs>
          <w:tab w:val="left" w:pos="6528"/>
        </w:tabs>
        <w:spacing w:after="0"/>
        <w:ind w:left="-567" w:right="-613"/>
        <w:rPr>
          <w:rFonts w:eastAsia="Times New Roman"/>
          <w:b/>
          <w:bCs/>
          <w:noProof/>
        </w:rPr>
      </w:pPr>
    </w:p>
    <w:p w14:paraId="3CB61456" w14:textId="33B97479" w:rsidR="005D6F3C" w:rsidRPr="005D6F3C" w:rsidRDefault="005D6F3C" w:rsidP="3F69F7CE">
      <w:pPr>
        <w:tabs>
          <w:tab w:val="left" w:pos="6528"/>
        </w:tabs>
        <w:spacing w:after="0" w:line="240" w:lineRule="auto"/>
        <w:ind w:left="-567" w:right="-613"/>
        <w:rPr>
          <w:rFonts w:eastAsia="Times New Roman"/>
          <w:b/>
          <w:bCs/>
          <w:noProof/>
          <w:bdr w:val="none" w:sz="0" w:space="0" w:color="auto" w:frame="1"/>
        </w:rPr>
      </w:pPr>
      <w:r w:rsidRPr="3F69F7CE">
        <w:rPr>
          <w:rFonts w:eastAsia="Times New Roman"/>
          <w:b/>
          <w:bCs/>
          <w:noProof/>
          <w:bdr w:val="none" w:sz="0" w:space="0" w:color="auto" w:frame="1"/>
        </w:rPr>
        <w:t>General</w:t>
      </w:r>
    </w:p>
    <w:p w14:paraId="18F33830" w14:textId="29DDCAB4" w:rsidR="007F5757" w:rsidRPr="007F5757" w:rsidRDefault="007F5757" w:rsidP="3F69F7CE">
      <w:pPr>
        <w:tabs>
          <w:tab w:val="left" w:pos="6528"/>
        </w:tabs>
        <w:spacing w:after="0" w:line="240" w:lineRule="auto"/>
        <w:ind w:left="-567" w:right="-613"/>
        <w:rPr>
          <w:rFonts w:eastAsia="Times New Roman"/>
          <w:noProof/>
          <w:bdr w:val="none" w:sz="0" w:space="0" w:color="auto" w:frame="1"/>
        </w:rPr>
      </w:pPr>
      <w:r w:rsidRPr="3F69F7CE">
        <w:rPr>
          <w:rFonts w:eastAsia="Times New Roman"/>
          <w:noProof/>
          <w:bdr w:val="none" w:sz="0" w:space="0" w:color="auto" w:frame="1"/>
        </w:rPr>
        <w:t>The postholder will represent Stonepillow professionally and work flexibly, including occasional evenings and weekends, to support fundraising events and activities. They will comply with Stonepillow’s Health &amp; Safety, confidentiality, data protection and organisational policies and procedures and undertake other reasonable duties as required.</w:t>
      </w:r>
    </w:p>
    <w:p w14:paraId="45E5DCDE" w14:textId="77777777" w:rsidR="0049723F" w:rsidRPr="00954B28" w:rsidRDefault="0049723F" w:rsidP="008A00B1">
      <w:pPr>
        <w:tabs>
          <w:tab w:val="left" w:pos="6528"/>
        </w:tabs>
        <w:ind w:left="-567" w:right="-613"/>
        <w:rPr>
          <w:rFonts w:eastAsia="Times New Roman"/>
          <w:noProof/>
          <w:szCs w:val="22"/>
          <w:bdr w:val="none" w:sz="0" w:space="0" w:color="auto" w:frame="1"/>
        </w:rPr>
      </w:pPr>
    </w:p>
    <w:sectPr w:rsidR="0049723F" w:rsidRPr="00954B28" w:rsidSect="0049723F">
      <w:headerReference w:type="default" r:id="rId10"/>
      <w:footerReference w:type="default" r:id="rId11"/>
      <w:type w:val="continuous"/>
      <w:pgSz w:w="11906" w:h="16838"/>
      <w:pgMar w:top="170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D46E0" w14:textId="77777777" w:rsidR="00D40FA7" w:rsidRDefault="00D40FA7" w:rsidP="006763E3">
      <w:pPr>
        <w:spacing w:after="0" w:line="240" w:lineRule="auto"/>
      </w:pPr>
      <w:r>
        <w:separator/>
      </w:r>
    </w:p>
  </w:endnote>
  <w:endnote w:type="continuationSeparator" w:id="0">
    <w:p w14:paraId="232BACAC" w14:textId="77777777" w:rsidR="00D40FA7" w:rsidRDefault="00D40FA7" w:rsidP="00676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0B46C" w14:textId="77777777" w:rsidR="0049723F" w:rsidRDefault="0049723F">
    <w:pPr>
      <w:pStyle w:val="Footer"/>
    </w:pPr>
    <w:r>
      <w:rPr>
        <w:noProof/>
        <w:lang w:eastAsia="en-GB"/>
      </w:rPr>
      <w:drawing>
        <wp:anchor distT="0" distB="0" distL="114300" distR="114300" simplePos="0" relativeHeight="251630592" behindDoc="1" locked="0" layoutInCell="1" allowOverlap="1" wp14:anchorId="0C4DA3CE" wp14:editId="3AC48499">
          <wp:simplePos x="0" y="0"/>
          <wp:positionH relativeFrom="page">
            <wp:align>right</wp:align>
          </wp:positionH>
          <wp:positionV relativeFrom="page">
            <wp:posOffset>8832850</wp:posOffset>
          </wp:positionV>
          <wp:extent cx="7506970" cy="1727405"/>
          <wp:effectExtent l="0" t="0" r="0" b="6350"/>
          <wp:wrapTight wrapText="bothSides">
            <wp:wrapPolygon edited="0">
              <wp:start x="0" y="0"/>
              <wp:lineTo x="0" y="21441"/>
              <wp:lineTo x="21542" y="21441"/>
              <wp:lineTo x="21542" y="0"/>
              <wp:lineTo x="0" y="0"/>
            </wp:wrapPolygon>
          </wp:wrapTight>
          <wp:docPr id="116030910" name="Picture 116030910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073189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6970" cy="1727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3099F" w14:textId="77777777" w:rsidR="00D40FA7" w:rsidRDefault="00D40FA7" w:rsidP="006763E3">
      <w:pPr>
        <w:spacing w:after="0" w:line="240" w:lineRule="auto"/>
      </w:pPr>
      <w:r>
        <w:separator/>
      </w:r>
    </w:p>
  </w:footnote>
  <w:footnote w:type="continuationSeparator" w:id="0">
    <w:p w14:paraId="61624DF3" w14:textId="77777777" w:rsidR="00D40FA7" w:rsidRDefault="00D40FA7" w:rsidP="006763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34597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B3A4797" w14:textId="77777777" w:rsidR="0049723F" w:rsidRDefault="0049723F">
        <w:pPr>
          <w:pStyle w:val="Header"/>
          <w:jc w:val="right"/>
        </w:pPr>
        <w:r>
          <w:rPr>
            <w:noProof/>
            <w:lang w:eastAsia="en-GB"/>
          </w:rPr>
          <w:drawing>
            <wp:anchor distT="0" distB="0" distL="114300" distR="114300" simplePos="0" relativeHeight="251631616" behindDoc="1" locked="0" layoutInCell="1" allowOverlap="1" wp14:anchorId="28790F1D" wp14:editId="468F6CE4">
              <wp:simplePos x="0" y="0"/>
              <wp:positionH relativeFrom="margin">
                <wp:posOffset>-314325</wp:posOffset>
              </wp:positionH>
              <wp:positionV relativeFrom="page">
                <wp:posOffset>230505</wp:posOffset>
              </wp:positionV>
              <wp:extent cx="2324100" cy="791210"/>
              <wp:effectExtent l="0" t="0" r="0" b="8890"/>
              <wp:wrapTight wrapText="bothSides">
                <wp:wrapPolygon edited="0">
                  <wp:start x="0" y="0"/>
                  <wp:lineTo x="0" y="13002"/>
                  <wp:lineTo x="9561" y="21323"/>
                  <wp:lineTo x="10977" y="21323"/>
                  <wp:lineTo x="11154" y="21323"/>
                  <wp:lineTo x="12748" y="17162"/>
                  <wp:lineTo x="21423" y="15602"/>
                  <wp:lineTo x="21423" y="8841"/>
                  <wp:lineTo x="16997" y="7281"/>
                  <wp:lineTo x="13102" y="0"/>
                  <wp:lineTo x="0" y="0"/>
                </wp:wrapPolygon>
              </wp:wrapTight>
              <wp:docPr id="1437562031" name="Picture 1437562031" descr="A green and black logo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3138251" name="Picture 4" descr="A green and black logo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24100" cy="7912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5D91C09" w14:textId="77777777" w:rsidR="0049723F" w:rsidRDefault="0049723F" w:rsidP="005424A5">
    <w:pPr>
      <w:pStyle w:val="Header"/>
      <w:tabs>
        <w:tab w:val="clear" w:pos="4513"/>
        <w:tab w:val="clear" w:pos="9026"/>
        <w:tab w:val="left" w:pos="17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81EE2"/>
    <w:multiLevelType w:val="multilevel"/>
    <w:tmpl w:val="FD5E9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8D4518"/>
    <w:multiLevelType w:val="multilevel"/>
    <w:tmpl w:val="EAEE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1">
    <w:nsid w:val="1CBFBFDA"/>
    <w:multiLevelType w:val="hybridMultilevel"/>
    <w:tmpl w:val="065A28EE"/>
    <w:lvl w:ilvl="0" w:tplc="8FEA85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8670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263E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52FC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78C2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5034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283F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44DD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BE01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07A40"/>
    <w:multiLevelType w:val="hybridMultilevel"/>
    <w:tmpl w:val="0D20F4AC"/>
    <w:lvl w:ilvl="0" w:tplc="2DCAF93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DA471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6A73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C492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72AC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B8BA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5249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1C1C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6EFD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DE12F80"/>
    <w:multiLevelType w:val="hybridMultilevel"/>
    <w:tmpl w:val="8674989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01AC1"/>
    <w:multiLevelType w:val="multilevel"/>
    <w:tmpl w:val="0AC6B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6A461A"/>
    <w:multiLevelType w:val="multilevel"/>
    <w:tmpl w:val="38AC6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1">
    <w:nsid w:val="637B2CDE"/>
    <w:multiLevelType w:val="multilevel"/>
    <w:tmpl w:val="DF00A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1">
    <w:nsid w:val="65D8C278"/>
    <w:multiLevelType w:val="hybridMultilevel"/>
    <w:tmpl w:val="DD14E6E6"/>
    <w:lvl w:ilvl="0" w:tplc="C526F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2A2C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A207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0E82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46E4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8AB5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BE94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E214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6ACD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7117F90C"/>
    <w:multiLevelType w:val="hybridMultilevel"/>
    <w:tmpl w:val="97366ACC"/>
    <w:lvl w:ilvl="0" w:tplc="7B5621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D677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3ED9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428C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E8E6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FC33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7861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7E38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EC81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72A68D4D"/>
    <w:multiLevelType w:val="hybridMultilevel"/>
    <w:tmpl w:val="928EB5DA"/>
    <w:lvl w:ilvl="0" w:tplc="0A62CA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290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E28C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AEFB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6682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AE31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3604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501D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5261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E367AA"/>
    <w:multiLevelType w:val="multilevel"/>
    <w:tmpl w:val="5C1C1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184EDB"/>
    <w:multiLevelType w:val="multilevel"/>
    <w:tmpl w:val="F41C7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73B50D"/>
    <w:multiLevelType w:val="hybridMultilevel"/>
    <w:tmpl w:val="9C6669DC"/>
    <w:lvl w:ilvl="0" w:tplc="73FE363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4684F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A433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D688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5CF2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3805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20AD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FEEA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1C06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080BDE"/>
    <w:multiLevelType w:val="multilevel"/>
    <w:tmpl w:val="05420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1097028">
    <w:abstractNumId w:val="13"/>
  </w:num>
  <w:num w:numId="2" w16cid:durableId="1890797622">
    <w:abstractNumId w:val="3"/>
  </w:num>
  <w:num w:numId="3" w16cid:durableId="1266229251">
    <w:abstractNumId w:val="8"/>
  </w:num>
  <w:num w:numId="4" w16cid:durableId="441808902">
    <w:abstractNumId w:val="9"/>
  </w:num>
  <w:num w:numId="5" w16cid:durableId="1893156957">
    <w:abstractNumId w:val="10"/>
  </w:num>
  <w:num w:numId="6" w16cid:durableId="764226273">
    <w:abstractNumId w:val="2"/>
  </w:num>
  <w:num w:numId="7" w16cid:durableId="1604072618">
    <w:abstractNumId w:val="7"/>
  </w:num>
  <w:num w:numId="8" w16cid:durableId="892231867">
    <w:abstractNumId w:val="4"/>
  </w:num>
  <w:num w:numId="9" w16cid:durableId="1741710131">
    <w:abstractNumId w:val="1"/>
  </w:num>
  <w:num w:numId="10" w16cid:durableId="3670048">
    <w:abstractNumId w:val="11"/>
  </w:num>
  <w:num w:numId="11" w16cid:durableId="1202013592">
    <w:abstractNumId w:val="14"/>
  </w:num>
  <w:num w:numId="12" w16cid:durableId="869532553">
    <w:abstractNumId w:val="0"/>
  </w:num>
  <w:num w:numId="13" w16cid:durableId="1659116363">
    <w:abstractNumId w:val="6"/>
  </w:num>
  <w:num w:numId="14" w16cid:durableId="123501265">
    <w:abstractNumId w:val="5"/>
  </w:num>
  <w:num w:numId="15" w16cid:durableId="21399063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3E3"/>
    <w:rsid w:val="00020135"/>
    <w:rsid w:val="000569EA"/>
    <w:rsid w:val="000620E5"/>
    <w:rsid w:val="00086172"/>
    <w:rsid w:val="000B0D8D"/>
    <w:rsid w:val="00134312"/>
    <w:rsid w:val="00170A80"/>
    <w:rsid w:val="001D4A08"/>
    <w:rsid w:val="001D617A"/>
    <w:rsid w:val="001E3928"/>
    <w:rsid w:val="001F1CCC"/>
    <w:rsid w:val="00253851"/>
    <w:rsid w:val="00257553"/>
    <w:rsid w:val="00262F24"/>
    <w:rsid w:val="00296B5F"/>
    <w:rsid w:val="003009DD"/>
    <w:rsid w:val="003059B3"/>
    <w:rsid w:val="00315CCC"/>
    <w:rsid w:val="00322E36"/>
    <w:rsid w:val="003449CD"/>
    <w:rsid w:val="00383D7E"/>
    <w:rsid w:val="003A7D68"/>
    <w:rsid w:val="003B6EDB"/>
    <w:rsid w:val="003C6C43"/>
    <w:rsid w:val="0049723F"/>
    <w:rsid w:val="004B7770"/>
    <w:rsid w:val="004C3071"/>
    <w:rsid w:val="004D7651"/>
    <w:rsid w:val="004E0D36"/>
    <w:rsid w:val="00534216"/>
    <w:rsid w:val="005424A5"/>
    <w:rsid w:val="0054593F"/>
    <w:rsid w:val="00561F0B"/>
    <w:rsid w:val="005631DB"/>
    <w:rsid w:val="005646FF"/>
    <w:rsid w:val="00570FC9"/>
    <w:rsid w:val="00586E6A"/>
    <w:rsid w:val="00594BD9"/>
    <w:rsid w:val="005A4710"/>
    <w:rsid w:val="005D6F3C"/>
    <w:rsid w:val="00640BF0"/>
    <w:rsid w:val="006763E3"/>
    <w:rsid w:val="006A1841"/>
    <w:rsid w:val="006C44B7"/>
    <w:rsid w:val="006C69BF"/>
    <w:rsid w:val="007341FD"/>
    <w:rsid w:val="00734C90"/>
    <w:rsid w:val="00736C65"/>
    <w:rsid w:val="007832F8"/>
    <w:rsid w:val="00794497"/>
    <w:rsid w:val="00797CFC"/>
    <w:rsid w:val="007F5757"/>
    <w:rsid w:val="0081488D"/>
    <w:rsid w:val="008229B1"/>
    <w:rsid w:val="00843C5A"/>
    <w:rsid w:val="0087628F"/>
    <w:rsid w:val="00876789"/>
    <w:rsid w:val="008A00B1"/>
    <w:rsid w:val="008A34DF"/>
    <w:rsid w:val="008C11B3"/>
    <w:rsid w:val="008E7F12"/>
    <w:rsid w:val="008F76B1"/>
    <w:rsid w:val="00900FB2"/>
    <w:rsid w:val="009070C9"/>
    <w:rsid w:val="00907A5A"/>
    <w:rsid w:val="00941135"/>
    <w:rsid w:val="00954B28"/>
    <w:rsid w:val="00963425"/>
    <w:rsid w:val="0097193F"/>
    <w:rsid w:val="00976459"/>
    <w:rsid w:val="009C2C43"/>
    <w:rsid w:val="00A13600"/>
    <w:rsid w:val="00A30373"/>
    <w:rsid w:val="00A4202A"/>
    <w:rsid w:val="00A434C9"/>
    <w:rsid w:val="00A44863"/>
    <w:rsid w:val="00A610A6"/>
    <w:rsid w:val="00A7375E"/>
    <w:rsid w:val="00AA17AF"/>
    <w:rsid w:val="00AD20F2"/>
    <w:rsid w:val="00AF0A84"/>
    <w:rsid w:val="00B1548B"/>
    <w:rsid w:val="00B51562"/>
    <w:rsid w:val="00B663FA"/>
    <w:rsid w:val="00B91B2C"/>
    <w:rsid w:val="00BB62DA"/>
    <w:rsid w:val="00BD20A2"/>
    <w:rsid w:val="00BF547B"/>
    <w:rsid w:val="00C13E91"/>
    <w:rsid w:val="00C57049"/>
    <w:rsid w:val="00C86717"/>
    <w:rsid w:val="00CF01E4"/>
    <w:rsid w:val="00CF4AB6"/>
    <w:rsid w:val="00D33F37"/>
    <w:rsid w:val="00D40FA7"/>
    <w:rsid w:val="00D85004"/>
    <w:rsid w:val="00D927AE"/>
    <w:rsid w:val="00DD4C21"/>
    <w:rsid w:val="00E015FB"/>
    <w:rsid w:val="00E454C7"/>
    <w:rsid w:val="00E63686"/>
    <w:rsid w:val="00E74D75"/>
    <w:rsid w:val="00E87544"/>
    <w:rsid w:val="00F02B74"/>
    <w:rsid w:val="00F03411"/>
    <w:rsid w:val="00F34534"/>
    <w:rsid w:val="00F35549"/>
    <w:rsid w:val="00F67D7E"/>
    <w:rsid w:val="00FA1C31"/>
    <w:rsid w:val="00FD2280"/>
    <w:rsid w:val="075E908C"/>
    <w:rsid w:val="07C0CEA9"/>
    <w:rsid w:val="09447A39"/>
    <w:rsid w:val="0B24075C"/>
    <w:rsid w:val="0BA38009"/>
    <w:rsid w:val="0CA51EBF"/>
    <w:rsid w:val="0DFC2966"/>
    <w:rsid w:val="1156DFA0"/>
    <w:rsid w:val="12FF0A72"/>
    <w:rsid w:val="140CF212"/>
    <w:rsid w:val="14CACD7D"/>
    <w:rsid w:val="162552E6"/>
    <w:rsid w:val="17540E60"/>
    <w:rsid w:val="17D30E6D"/>
    <w:rsid w:val="19BB94BA"/>
    <w:rsid w:val="1B18DB81"/>
    <w:rsid w:val="1C034B35"/>
    <w:rsid w:val="1E08F6AA"/>
    <w:rsid w:val="1E608D2F"/>
    <w:rsid w:val="22C58B2C"/>
    <w:rsid w:val="2309996A"/>
    <w:rsid w:val="25CC7092"/>
    <w:rsid w:val="26B11F10"/>
    <w:rsid w:val="27C7D35C"/>
    <w:rsid w:val="2B6850EB"/>
    <w:rsid w:val="2CC44571"/>
    <w:rsid w:val="2E5F253D"/>
    <w:rsid w:val="2EE111E3"/>
    <w:rsid w:val="329E376A"/>
    <w:rsid w:val="34D01453"/>
    <w:rsid w:val="34E57EA6"/>
    <w:rsid w:val="3554B25A"/>
    <w:rsid w:val="3561FC8F"/>
    <w:rsid w:val="365D2698"/>
    <w:rsid w:val="37B46209"/>
    <w:rsid w:val="38B1871C"/>
    <w:rsid w:val="3934E524"/>
    <w:rsid w:val="39A86B50"/>
    <w:rsid w:val="3A22AA4B"/>
    <w:rsid w:val="3D0672AA"/>
    <w:rsid w:val="3E9951D3"/>
    <w:rsid w:val="3F5BDB1E"/>
    <w:rsid w:val="3F69F7CE"/>
    <w:rsid w:val="3F7FD624"/>
    <w:rsid w:val="3FAA355D"/>
    <w:rsid w:val="3FB88509"/>
    <w:rsid w:val="4134B3E9"/>
    <w:rsid w:val="41A518C3"/>
    <w:rsid w:val="42610EE5"/>
    <w:rsid w:val="4438A176"/>
    <w:rsid w:val="44390170"/>
    <w:rsid w:val="484E9EA7"/>
    <w:rsid w:val="49AAD52F"/>
    <w:rsid w:val="49E943C2"/>
    <w:rsid w:val="4A6649B3"/>
    <w:rsid w:val="4B29AEE1"/>
    <w:rsid w:val="4E600615"/>
    <w:rsid w:val="4EF13E12"/>
    <w:rsid w:val="4F1F9668"/>
    <w:rsid w:val="50161ACF"/>
    <w:rsid w:val="52A5EF66"/>
    <w:rsid w:val="535EE770"/>
    <w:rsid w:val="53FA5A4C"/>
    <w:rsid w:val="56D320E2"/>
    <w:rsid w:val="572E67DA"/>
    <w:rsid w:val="577BD424"/>
    <w:rsid w:val="58406E4E"/>
    <w:rsid w:val="58B966FA"/>
    <w:rsid w:val="5A6BA4FF"/>
    <w:rsid w:val="5BDD3B75"/>
    <w:rsid w:val="633C34C4"/>
    <w:rsid w:val="6371F30F"/>
    <w:rsid w:val="642F5BF2"/>
    <w:rsid w:val="68068768"/>
    <w:rsid w:val="68F915A6"/>
    <w:rsid w:val="6B48B30F"/>
    <w:rsid w:val="6D39544A"/>
    <w:rsid w:val="6E21F7DB"/>
    <w:rsid w:val="6EDFEAB4"/>
    <w:rsid w:val="6F666EF1"/>
    <w:rsid w:val="71CE646A"/>
    <w:rsid w:val="7573CABF"/>
    <w:rsid w:val="786E48C7"/>
    <w:rsid w:val="7A4953F5"/>
    <w:rsid w:val="7B694BD2"/>
    <w:rsid w:val="7C76E3EE"/>
    <w:rsid w:val="7CCC2C68"/>
    <w:rsid w:val="7E369293"/>
    <w:rsid w:val="7F0B72C0"/>
    <w:rsid w:val="7F7BA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17009F"/>
  <w15:chartTrackingRefBased/>
  <w15:docId w15:val="{372F238B-39B0-4EBF-B5CE-D5AE4A7A2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oppins" w:eastAsiaTheme="minorHAnsi" w:hAnsi="Poppins" w:cstheme="minorBidi"/>
        <w:sz w:val="22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63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3E3"/>
  </w:style>
  <w:style w:type="paragraph" w:styleId="Footer">
    <w:name w:val="footer"/>
    <w:basedOn w:val="Normal"/>
    <w:link w:val="FooterChar"/>
    <w:uiPriority w:val="99"/>
    <w:unhideWhenUsed/>
    <w:rsid w:val="006763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3E3"/>
  </w:style>
  <w:style w:type="paragraph" w:styleId="BalloonText">
    <w:name w:val="Balloon Text"/>
    <w:basedOn w:val="Normal"/>
    <w:link w:val="BalloonTextChar"/>
    <w:uiPriority w:val="99"/>
    <w:semiHidden/>
    <w:unhideWhenUsed/>
    <w:rsid w:val="00056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9E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C69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69B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3FB88509"/>
    <w:pPr>
      <w:ind w:left="720"/>
      <w:contextualSpacing/>
    </w:pPr>
  </w:style>
  <w:style w:type="paragraph" w:styleId="NoSpacing">
    <w:name w:val="No Spacing"/>
    <w:uiPriority w:val="1"/>
    <w:qFormat/>
    <w:rsid w:val="3FB88509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fd5ea0-7721-432c-8879-6666db0a7ddd">
      <Terms xmlns="http://schemas.microsoft.com/office/infopath/2007/PartnerControls"/>
    </lcf76f155ced4ddcb4097134ff3c332f>
    <TaxCatchAll xmlns="1c898d7c-ef7f-40f6-849e-f3a186c51a1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6006F627502A46938C04B8C3391F93" ma:contentTypeVersion="12" ma:contentTypeDescription="Create a new document." ma:contentTypeScope="" ma:versionID="97b8f5ec061bc9ec73f5ce1654e75c63">
  <xsd:schema xmlns:xsd="http://www.w3.org/2001/XMLSchema" xmlns:xs="http://www.w3.org/2001/XMLSchema" xmlns:p="http://schemas.microsoft.com/office/2006/metadata/properties" xmlns:ns2="fbfd5ea0-7721-432c-8879-6666db0a7ddd" xmlns:ns3="1c898d7c-ef7f-40f6-849e-f3a186c51a12" targetNamespace="http://schemas.microsoft.com/office/2006/metadata/properties" ma:root="true" ma:fieldsID="2d8648b664f39956583cafeb0a727d9c" ns2:_="" ns3:_="">
    <xsd:import namespace="fbfd5ea0-7721-432c-8879-6666db0a7ddd"/>
    <xsd:import namespace="1c898d7c-ef7f-40f6-849e-f3a186c51a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d5ea0-7721-432c-8879-6666db0a7d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8dbac9-16ad-4b31-aea4-35635f4d58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98d7c-ef7f-40f6-849e-f3a186c51a1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5316673-27dd-42d9-b99b-81f50771d408}" ma:internalName="TaxCatchAll" ma:showField="CatchAllData" ma:web="1c898d7c-ef7f-40f6-849e-f3a186c51a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E256C3-CF6D-4971-B343-F5D2567C084F}">
  <ds:schemaRefs>
    <ds:schemaRef ds:uri="http://schemas.microsoft.com/office/2006/metadata/properties"/>
    <ds:schemaRef ds:uri="http://schemas.microsoft.com/office/infopath/2007/PartnerControls"/>
    <ds:schemaRef ds:uri="fbfd5ea0-7721-432c-8879-6666db0a7ddd"/>
    <ds:schemaRef ds:uri="1c898d7c-ef7f-40f6-849e-f3a186c51a12"/>
  </ds:schemaRefs>
</ds:datastoreItem>
</file>

<file path=customXml/itemProps2.xml><?xml version="1.0" encoding="utf-8"?>
<ds:datastoreItem xmlns:ds="http://schemas.openxmlformats.org/officeDocument/2006/customXml" ds:itemID="{DF00376A-9C3A-4A3A-83BA-CDEA59299E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fd5ea0-7721-432c-8879-6666db0a7ddd"/>
    <ds:schemaRef ds:uri="1c898d7c-ef7f-40f6-849e-f3a186c51a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AFE07A-3DE5-4C5D-9C40-EF00E0A7DF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Alfie Montague</dc:creator>
  <cp:keywords/>
  <dc:description/>
  <cp:lastModifiedBy>Louise Whitby</cp:lastModifiedBy>
  <cp:revision>2</cp:revision>
  <cp:lastPrinted>2026-08-20T15:31:00Z</cp:lastPrinted>
  <dcterms:created xsi:type="dcterms:W3CDTF">2026-09-04T11:03:00Z</dcterms:created>
  <dcterms:modified xsi:type="dcterms:W3CDTF">2026-09-04T11:03:00Z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0x010100266006F627502A46938C04B8C3391F93</vt:lpwstr>
  </property>
  <property fmtid="{D5CDD505-2E9C-101B-9397-08002B2CF9AE}" pid="3" name="MediaServiceImageTags">
    <vt:lpwstr/>
  </property>
</Properties>
</file>